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352D96" w:rsidRDefault="00473652" w:rsidP="00352D96">
      <w:pPr>
        <w:spacing w:after="0" w:line="240" w:lineRule="auto"/>
        <w:jc w:val="center"/>
        <w:rPr>
          <w:rFonts w:ascii="Times New Roman" w:hAnsi="Times New Roman" w:cs="Times New Roman"/>
          <w:b/>
          <w:sz w:val="24"/>
          <w:szCs w:val="24"/>
        </w:rPr>
      </w:pPr>
      <w:r w:rsidRPr="00352D96">
        <w:rPr>
          <w:rFonts w:ascii="Times New Roman" w:hAnsi="Times New Roman" w:cs="Times New Roman"/>
          <w:b/>
          <w:sz w:val="24"/>
          <w:szCs w:val="24"/>
        </w:rPr>
        <w:t>LA RESPONSABILIDAD II</w:t>
      </w:r>
      <w:r w:rsidR="007768F1" w:rsidRPr="00352D96">
        <w:rPr>
          <w:rFonts w:ascii="Times New Roman" w:hAnsi="Times New Roman" w:cs="Times New Roman"/>
          <w:b/>
          <w:sz w:val="24"/>
          <w:szCs w:val="24"/>
        </w:rPr>
        <w:t>.</w:t>
      </w:r>
    </w:p>
    <w:p w:rsidR="00F16DCA" w:rsidRPr="00352D96" w:rsidRDefault="00F16DCA" w:rsidP="00352D96">
      <w:pPr>
        <w:spacing w:after="0" w:line="240" w:lineRule="auto"/>
        <w:jc w:val="center"/>
        <w:rPr>
          <w:rFonts w:ascii="Times New Roman" w:hAnsi="Times New Roman" w:cs="Times New Roman"/>
          <w:sz w:val="24"/>
          <w:szCs w:val="24"/>
        </w:rPr>
      </w:pPr>
    </w:p>
    <w:p w:rsidR="00F16DCA" w:rsidRPr="00352D96" w:rsidRDefault="00F16DCA" w:rsidP="00352D96">
      <w:pPr>
        <w:spacing w:after="0" w:line="240" w:lineRule="auto"/>
        <w:jc w:val="center"/>
        <w:rPr>
          <w:rFonts w:ascii="Times New Roman" w:hAnsi="Times New Roman" w:cs="Times New Roman"/>
          <w:sz w:val="24"/>
          <w:szCs w:val="24"/>
        </w:rPr>
      </w:pPr>
      <w:r w:rsidRPr="00352D96">
        <w:rPr>
          <w:rFonts w:ascii="Times New Roman" w:hAnsi="Times New Roman" w:cs="Times New Roman"/>
          <w:sz w:val="24"/>
          <w:szCs w:val="24"/>
        </w:rPr>
        <w:t xml:space="preserve">Selecciones de la Serie de </w:t>
      </w:r>
      <w:proofErr w:type="spellStart"/>
      <w:r w:rsidRPr="00352D96">
        <w:rPr>
          <w:rFonts w:ascii="Times New Roman" w:hAnsi="Times New Roman" w:cs="Times New Roman"/>
          <w:sz w:val="24"/>
          <w:szCs w:val="24"/>
        </w:rPr>
        <w:t>Agni</w:t>
      </w:r>
      <w:proofErr w:type="spellEnd"/>
      <w:r w:rsidRPr="00352D96">
        <w:rPr>
          <w:rFonts w:ascii="Times New Roman" w:hAnsi="Times New Roman" w:cs="Times New Roman"/>
          <w:sz w:val="24"/>
          <w:szCs w:val="24"/>
        </w:rPr>
        <w:t xml:space="preserve"> Yoga</w:t>
      </w:r>
    </w:p>
    <w:p w:rsidR="00CA5856" w:rsidRPr="00352D96" w:rsidRDefault="00F16DCA" w:rsidP="00352D96">
      <w:pPr>
        <w:spacing w:after="0" w:line="240" w:lineRule="auto"/>
        <w:jc w:val="center"/>
        <w:rPr>
          <w:rFonts w:ascii="Times New Roman" w:hAnsi="Times New Roman" w:cs="Times New Roman"/>
          <w:sz w:val="24"/>
          <w:szCs w:val="24"/>
        </w:rPr>
      </w:pPr>
      <w:r w:rsidRPr="00352D96">
        <w:rPr>
          <w:rFonts w:ascii="Times New Roman" w:hAnsi="Times New Roman" w:cs="Times New Roman"/>
          <w:sz w:val="24"/>
          <w:szCs w:val="24"/>
        </w:rPr>
        <w:t xml:space="preserve">Presentado ante la Sociedad de </w:t>
      </w:r>
      <w:proofErr w:type="spellStart"/>
      <w:r w:rsidRPr="00352D96">
        <w:rPr>
          <w:rFonts w:ascii="Times New Roman" w:hAnsi="Times New Roman" w:cs="Times New Roman"/>
          <w:sz w:val="24"/>
          <w:szCs w:val="24"/>
        </w:rPr>
        <w:t>Agni</w:t>
      </w:r>
      <w:proofErr w:type="spellEnd"/>
      <w:r w:rsidRPr="00352D96">
        <w:rPr>
          <w:rFonts w:ascii="Times New Roman" w:hAnsi="Times New Roman" w:cs="Times New Roman"/>
          <w:sz w:val="24"/>
          <w:szCs w:val="24"/>
        </w:rPr>
        <w:t xml:space="preserve"> Yoga, </w:t>
      </w:r>
      <w:r w:rsidR="006B1898" w:rsidRPr="00352D96">
        <w:rPr>
          <w:rFonts w:ascii="Times New Roman" w:hAnsi="Times New Roman" w:cs="Times New Roman"/>
          <w:sz w:val="24"/>
          <w:szCs w:val="24"/>
        </w:rPr>
        <w:t>16</w:t>
      </w:r>
      <w:r w:rsidR="000710FF" w:rsidRPr="00352D96">
        <w:rPr>
          <w:rFonts w:ascii="Times New Roman" w:hAnsi="Times New Roman" w:cs="Times New Roman"/>
          <w:sz w:val="24"/>
          <w:szCs w:val="24"/>
        </w:rPr>
        <w:t xml:space="preserve"> </w:t>
      </w:r>
      <w:r w:rsidRPr="00352D96">
        <w:rPr>
          <w:rFonts w:ascii="Times New Roman" w:hAnsi="Times New Roman" w:cs="Times New Roman"/>
          <w:sz w:val="24"/>
          <w:szCs w:val="24"/>
        </w:rPr>
        <w:t xml:space="preserve">de </w:t>
      </w:r>
      <w:r w:rsidR="00473652" w:rsidRPr="00352D96">
        <w:rPr>
          <w:rFonts w:ascii="Times New Roman" w:hAnsi="Times New Roman" w:cs="Times New Roman"/>
          <w:sz w:val="24"/>
          <w:szCs w:val="24"/>
        </w:rPr>
        <w:t>Diciembre</w:t>
      </w:r>
      <w:r w:rsidR="00254C21" w:rsidRPr="00352D96">
        <w:rPr>
          <w:rFonts w:ascii="Times New Roman" w:hAnsi="Times New Roman" w:cs="Times New Roman"/>
          <w:sz w:val="24"/>
          <w:szCs w:val="24"/>
        </w:rPr>
        <w:t xml:space="preserve"> </w:t>
      </w:r>
      <w:r w:rsidR="002612F6" w:rsidRPr="00352D96">
        <w:rPr>
          <w:rFonts w:ascii="Times New Roman" w:hAnsi="Times New Roman" w:cs="Times New Roman"/>
          <w:sz w:val="24"/>
          <w:szCs w:val="24"/>
        </w:rPr>
        <w:t>de</w:t>
      </w:r>
      <w:r w:rsidR="00900458" w:rsidRPr="00352D96">
        <w:rPr>
          <w:rFonts w:ascii="Times New Roman" w:hAnsi="Times New Roman" w:cs="Times New Roman"/>
          <w:sz w:val="24"/>
          <w:szCs w:val="24"/>
        </w:rPr>
        <w:t xml:space="preserve"> 20</w:t>
      </w:r>
      <w:r w:rsidR="00473652" w:rsidRPr="00352D96">
        <w:rPr>
          <w:rFonts w:ascii="Times New Roman" w:hAnsi="Times New Roman" w:cs="Times New Roman"/>
          <w:sz w:val="24"/>
          <w:szCs w:val="24"/>
        </w:rPr>
        <w:t>14</w:t>
      </w:r>
      <w:r w:rsidR="008D4B72" w:rsidRPr="00352D96">
        <w:rPr>
          <w:rFonts w:ascii="Times New Roman" w:hAnsi="Times New Roman" w:cs="Times New Roman"/>
          <w:sz w:val="24"/>
          <w:szCs w:val="24"/>
        </w:rPr>
        <w:t>.</w:t>
      </w:r>
    </w:p>
    <w:p w:rsidR="00E34195" w:rsidRPr="00352D96" w:rsidRDefault="00E34195" w:rsidP="00352D96">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6B1898" w:rsidRPr="00352D96" w:rsidRDefault="00BA3A1C" w:rsidP="00352D96">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352D96">
        <w:rPr>
          <w:rFonts w:ascii="Times New Roman" w:hAnsi="Times New Roman" w:cs="Times New Roman"/>
          <w:sz w:val="24"/>
          <w:szCs w:val="24"/>
        </w:rPr>
        <w:t>Precisamente, desde la niñez la conciencia debería ser entrenada para entender la unidad de la vida, la unidad del Cosmos.</w:t>
      </w:r>
      <w:r w:rsidR="005878ED" w:rsidRPr="00352D96">
        <w:rPr>
          <w:rFonts w:ascii="Times New Roman" w:hAnsi="Times New Roman" w:cs="Times New Roman"/>
          <w:sz w:val="24"/>
          <w:szCs w:val="24"/>
        </w:rPr>
        <w:t xml:space="preserve"> …</w:t>
      </w:r>
      <w:r w:rsidRPr="00352D96">
        <w:rPr>
          <w:rFonts w:ascii="Times New Roman" w:hAnsi="Times New Roman" w:cs="Times New Roman"/>
          <w:sz w:val="24"/>
          <w:szCs w:val="24"/>
        </w:rPr>
        <w:t xml:space="preserve"> Recuerda lo que se expresa en la Enseñanza: “Ciertamente, una pluma cayendo del ala de un pequeño pájaro produce un ruido de trueno en los mundos distantes.” Nosotros debemos entender con toda intensidad nuestra tremenda dependencia y la interrelación de todo en la vida. De allí debería surgir un sentido de gran responsabilidad por cada pensamiento, por cada palabra, por cada acción. Causa y efecto actúan continua e infinitamente.</w:t>
      </w:r>
      <w:r w:rsidR="005878ED" w:rsidRPr="00352D96">
        <w:rPr>
          <w:rFonts w:ascii="Times New Roman" w:hAnsi="Times New Roman" w:cs="Times New Roman"/>
          <w:sz w:val="24"/>
          <w:szCs w:val="24"/>
        </w:rPr>
        <w:t xml:space="preserve"> … </w:t>
      </w:r>
      <w:r w:rsidRPr="00352D96">
        <w:rPr>
          <w:rFonts w:ascii="Times New Roman" w:hAnsi="Times New Roman" w:cs="Times New Roman"/>
          <w:sz w:val="24"/>
          <w:szCs w:val="24"/>
        </w:rPr>
        <w:t xml:space="preserve">Verdaderamente, la unidad debe entenderse en una escala cósmica.  </w:t>
      </w:r>
      <w:r w:rsidR="00781162" w:rsidRPr="00352D96">
        <w:rPr>
          <w:rFonts w:ascii="Times New Roman" w:hAnsi="Times New Roman" w:cs="Times New Roman"/>
          <w:sz w:val="24"/>
          <w:szCs w:val="24"/>
        </w:rPr>
        <w:t xml:space="preserve">Cartas de Helena </w:t>
      </w:r>
      <w:proofErr w:type="spellStart"/>
      <w:r w:rsidR="00781162" w:rsidRPr="00352D96">
        <w:rPr>
          <w:rFonts w:ascii="Times New Roman" w:hAnsi="Times New Roman" w:cs="Times New Roman"/>
          <w:sz w:val="24"/>
          <w:szCs w:val="24"/>
        </w:rPr>
        <w:t>Roerich</w:t>
      </w:r>
      <w:proofErr w:type="spellEnd"/>
      <w:r w:rsidR="00781162" w:rsidRPr="00352D96">
        <w:rPr>
          <w:rFonts w:ascii="Times New Roman" w:hAnsi="Times New Roman" w:cs="Times New Roman"/>
          <w:sz w:val="24"/>
          <w:szCs w:val="24"/>
        </w:rPr>
        <w:t xml:space="preserve"> II, 1</w:t>
      </w:r>
      <w:r w:rsidR="006B1898" w:rsidRPr="00352D96">
        <w:rPr>
          <w:rFonts w:ascii="Times New Roman" w:hAnsi="Times New Roman" w:cs="Times New Roman"/>
          <w:sz w:val="24"/>
          <w:szCs w:val="24"/>
        </w:rPr>
        <w:t>1 Octubre, 1935.</w:t>
      </w:r>
    </w:p>
    <w:p w:rsidR="000C6EE3" w:rsidRPr="00352D96" w:rsidRDefault="000C6EE3" w:rsidP="00352D96">
      <w:pPr>
        <w:tabs>
          <w:tab w:val="left" w:pos="0"/>
          <w:tab w:val="left" w:pos="284"/>
          <w:tab w:val="left" w:pos="426"/>
        </w:tabs>
        <w:spacing w:after="0" w:line="240" w:lineRule="auto"/>
        <w:rPr>
          <w:rFonts w:ascii="Times New Roman" w:hAnsi="Times New Roman" w:cs="Times New Roman"/>
          <w:sz w:val="24"/>
          <w:szCs w:val="24"/>
        </w:rPr>
      </w:pPr>
    </w:p>
    <w:p w:rsidR="00737B69" w:rsidRPr="00352D96" w:rsidRDefault="00737B69" w:rsidP="00352D96">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352D96">
        <w:rPr>
          <w:rFonts w:ascii="Times New Roman" w:hAnsi="Times New Roman" w:cs="Times New Roman"/>
          <w:sz w:val="24"/>
          <w:szCs w:val="24"/>
        </w:rPr>
        <w:t xml:space="preserve">Entre los logros mecánicos de la civilización moderna, los medios de transporte merecen una atención especial. Este devorador de espacio es ya, hasta cierto punto, una victoria sobre las esferas </w:t>
      </w:r>
      <w:proofErr w:type="spellStart"/>
      <w:r w:rsidRPr="00352D96">
        <w:rPr>
          <w:rFonts w:ascii="Times New Roman" w:hAnsi="Times New Roman" w:cs="Times New Roman"/>
          <w:sz w:val="24"/>
          <w:szCs w:val="24"/>
        </w:rPr>
        <w:t>supramundanas</w:t>
      </w:r>
      <w:proofErr w:type="spellEnd"/>
      <w:r w:rsidRPr="00352D96">
        <w:rPr>
          <w:rFonts w:ascii="Times New Roman" w:hAnsi="Times New Roman" w:cs="Times New Roman"/>
          <w:sz w:val="24"/>
          <w:szCs w:val="24"/>
        </w:rPr>
        <w:t>. Pero un círculo de innoble materialismo mantiene estas conquistas dentro de los límites de la materia inferior y el resultado es más dañino que el bien que causa. El principal peligro en este movimiento apresurado yace en un intensificado sentimiento de irresponsabilidad. Al pasar más allá de los límites de lo ordinario, el hombre se vuelve liviano, pero debido a la crudeza de sentimientos, este hombre pierde la conciencia de responsabilidad.</w:t>
      </w:r>
    </w:p>
    <w:p w:rsidR="00737B69" w:rsidRPr="00352D96" w:rsidRDefault="00737B69" w:rsidP="00352D96">
      <w:pPr>
        <w:tabs>
          <w:tab w:val="left" w:pos="0"/>
          <w:tab w:val="left" w:pos="284"/>
          <w:tab w:val="left" w:pos="426"/>
        </w:tabs>
        <w:spacing w:after="0" w:line="240" w:lineRule="auto"/>
        <w:rPr>
          <w:rFonts w:ascii="Times New Roman" w:hAnsi="Times New Roman" w:cs="Times New Roman"/>
          <w:sz w:val="24"/>
          <w:szCs w:val="24"/>
        </w:rPr>
      </w:pPr>
      <w:r w:rsidRPr="00352D96">
        <w:rPr>
          <w:rFonts w:ascii="Times New Roman" w:hAnsi="Times New Roman" w:cs="Times New Roman"/>
          <w:sz w:val="24"/>
          <w:szCs w:val="24"/>
        </w:rPr>
        <w:tab/>
        <w:t>Aquel que vuela a una velocidad de 650 kilómetros por hora o que puede volar más alto que otros, adquiere la psicología de un campeón de boxeo y la conciencia de la responsabilidad espiritual lo abandona.</w:t>
      </w:r>
    </w:p>
    <w:p w:rsidR="00781162" w:rsidRPr="00352D96" w:rsidRDefault="00737B69" w:rsidP="00264D9A">
      <w:pPr>
        <w:tabs>
          <w:tab w:val="left" w:pos="0"/>
          <w:tab w:val="left" w:pos="284"/>
        </w:tabs>
        <w:spacing w:after="0" w:line="240" w:lineRule="auto"/>
        <w:rPr>
          <w:rFonts w:ascii="Times New Roman" w:hAnsi="Times New Roman" w:cs="Times New Roman"/>
          <w:sz w:val="24"/>
          <w:szCs w:val="24"/>
        </w:rPr>
      </w:pPr>
      <w:r w:rsidRPr="00352D96">
        <w:rPr>
          <w:rFonts w:ascii="Times New Roman" w:hAnsi="Times New Roman" w:cs="Times New Roman"/>
          <w:sz w:val="24"/>
          <w:szCs w:val="24"/>
        </w:rPr>
        <w:tab/>
        <w:t xml:space="preserve">Es posible ennoblecer las conquistas si las despojamos de todo significado deportivo y lo dirigimos hacia la labor. ¡Apresúrate a salvar a los desafortunados, vuela por la unificación de la humanidad! Entonces estas conquistas entrarán en la evolución ya que la gente, sin olvidar su responsabilidad, empezará a usar de manera ordinaria los esfuerzos </w:t>
      </w:r>
      <w:proofErr w:type="spellStart"/>
      <w:r w:rsidRPr="00352D96">
        <w:rPr>
          <w:rFonts w:ascii="Times New Roman" w:hAnsi="Times New Roman" w:cs="Times New Roman"/>
          <w:sz w:val="24"/>
          <w:szCs w:val="24"/>
        </w:rPr>
        <w:t>supramundanos</w:t>
      </w:r>
      <w:proofErr w:type="spellEnd"/>
      <w:r w:rsidRPr="00352D96">
        <w:rPr>
          <w:rFonts w:ascii="Times New Roman" w:hAnsi="Times New Roman" w:cs="Times New Roman"/>
          <w:sz w:val="24"/>
          <w:szCs w:val="24"/>
        </w:rPr>
        <w:t xml:space="preserve">. </w:t>
      </w:r>
      <w:r w:rsidR="00781162" w:rsidRPr="00352D96">
        <w:rPr>
          <w:rFonts w:ascii="Times New Roman" w:hAnsi="Times New Roman" w:cs="Times New Roman"/>
          <w:sz w:val="24"/>
          <w:szCs w:val="24"/>
        </w:rPr>
        <w:t>Comunidad de la Nueva Era, 16.</w:t>
      </w:r>
    </w:p>
    <w:p w:rsidR="000C6EE3" w:rsidRPr="00352D96" w:rsidRDefault="000C6EE3" w:rsidP="00264D9A">
      <w:pPr>
        <w:pStyle w:val="Prrafodelista"/>
        <w:tabs>
          <w:tab w:val="left" w:pos="0"/>
          <w:tab w:val="left" w:pos="284"/>
        </w:tabs>
        <w:spacing w:after="0" w:line="240" w:lineRule="auto"/>
        <w:ind w:left="0"/>
        <w:rPr>
          <w:rFonts w:ascii="Times New Roman" w:hAnsi="Times New Roman" w:cs="Times New Roman"/>
          <w:sz w:val="24"/>
          <w:szCs w:val="24"/>
        </w:rPr>
      </w:pPr>
    </w:p>
    <w:p w:rsidR="005C2D0C" w:rsidRPr="00352D96" w:rsidRDefault="005C2D0C" w:rsidP="00352D96">
      <w:pPr>
        <w:pStyle w:val="Prrafodelista"/>
        <w:numPr>
          <w:ilvl w:val="0"/>
          <w:numId w:val="3"/>
        </w:numPr>
        <w:tabs>
          <w:tab w:val="left" w:pos="0"/>
          <w:tab w:val="left" w:pos="284"/>
          <w:tab w:val="left" w:pos="426"/>
        </w:tabs>
        <w:spacing w:line="240" w:lineRule="auto"/>
        <w:ind w:left="0" w:firstLine="0"/>
        <w:rPr>
          <w:rFonts w:ascii="Times New Roman" w:hAnsi="Times New Roman" w:cs="Times New Roman"/>
          <w:sz w:val="24"/>
          <w:szCs w:val="24"/>
        </w:rPr>
      </w:pPr>
      <w:r w:rsidRPr="00352D96">
        <w:rPr>
          <w:rFonts w:ascii="Times New Roman" w:hAnsi="Times New Roman" w:cs="Times New Roman"/>
          <w:sz w:val="24"/>
          <w:szCs w:val="24"/>
        </w:rPr>
        <w:t xml:space="preserve">Recuerdo un caso que me contaron: En una escuela de los Estados Unidos un profesor sugirió discutir el siguiente tema: El dueño de una fábrica – un gran benefactor – caminaba por la calle; delante de él iba tambaleándose un mendigo borracho; de repente, un carro salía de una esquina y atropellaba al ebrio. La pregunta fue, ¿Debía el dueño de la fábrica correr a tratar de salvar al borracho o él tenía que haberse mantenido al margen para así no arriesgar su vida? El profesor – un estadounidense- insistía que el dueño de la fábrica, que tenía la responsabilidad por la vida de muchos trabajadores, actuaría convenientemente si no arriesgaba su vida. Esta afirmación levantó una tormenta de indignación y la opinión pública insistía que un hombre no debe razonar sino que debe actuar y sacrificarse por el bien del prójimo (claro, olvidándose que ellos mismos sacrifican a éste mismo prójimo todos los días en cualquier forma). Verdaderamente, una conciencia como ésta no ha pasado todavía del primer grado y no puede entender que cada sacrificio debe ser sensato, razonable ya que de otra manera resultará todo mal. Con frecuencia los llamados buenos actos parecen ser injustos cuando se les mira desde un plano más elevado. </w:t>
      </w:r>
      <w:r w:rsidR="00BF3E81" w:rsidRPr="00352D96">
        <w:rPr>
          <w:rFonts w:ascii="Times New Roman" w:hAnsi="Times New Roman" w:cs="Times New Roman"/>
          <w:sz w:val="24"/>
          <w:szCs w:val="24"/>
        </w:rPr>
        <w:t>…</w:t>
      </w:r>
    </w:p>
    <w:p w:rsidR="00781162" w:rsidRPr="00352D96" w:rsidRDefault="005C2D0C" w:rsidP="00264D9A">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352D96">
        <w:rPr>
          <w:rFonts w:ascii="Times New Roman" w:hAnsi="Times New Roman" w:cs="Times New Roman"/>
          <w:sz w:val="24"/>
          <w:szCs w:val="24"/>
        </w:rPr>
        <w:tab/>
        <w:t xml:space="preserve">En consecuencia, digamos que un hombre debería, cuando sea posible, ayudar a su prójimo, pero él sólo puede arriesgar su vida en caso en que él no tenga una gran </w:t>
      </w:r>
      <w:r w:rsidRPr="00352D96">
        <w:rPr>
          <w:rFonts w:ascii="Times New Roman" w:hAnsi="Times New Roman" w:cs="Times New Roman"/>
          <w:sz w:val="24"/>
          <w:szCs w:val="24"/>
        </w:rPr>
        <w:lastRenderedPageBreak/>
        <w:t xml:space="preserve">responsabilidad. De no hacerse así sería una gran falta de conmensurabilidad y una gran pérdida para la humanidad si la gente que beneficia a toda la humanidad estuviera arriesgando su vida insensatamente. Pero si nosotros hablamos de la masa, entonces debemos decir que el hombre siempre y en toda circunstancia debería darse prisa para ayudar su prójimo. Verdaderamente, el hombre que arriesga su vida para salvar a su prójimo es un héroe. Pero existen diferentes clases de riesgos y sacrificios. ¡Qué importante es el sacrificio de un médico o de una investigadora científica, que trabajan con substancias tóxicas para poder descubrir un medicamento para curar enfermedades que matan a las personas! Estos mártires conscientes y benefactores de la humanidad son raramente recordados. </w:t>
      </w:r>
      <w:r w:rsidR="00781162" w:rsidRPr="00352D96">
        <w:rPr>
          <w:rFonts w:ascii="Times New Roman" w:hAnsi="Times New Roman" w:cs="Times New Roman"/>
          <w:sz w:val="24"/>
          <w:szCs w:val="24"/>
        </w:rPr>
        <w:t xml:space="preserve">Cartas de Helena </w:t>
      </w:r>
      <w:proofErr w:type="spellStart"/>
      <w:r w:rsidR="00781162" w:rsidRPr="00352D96">
        <w:rPr>
          <w:rFonts w:ascii="Times New Roman" w:hAnsi="Times New Roman" w:cs="Times New Roman"/>
          <w:sz w:val="24"/>
          <w:szCs w:val="24"/>
        </w:rPr>
        <w:t>Roerich</w:t>
      </w:r>
      <w:proofErr w:type="spellEnd"/>
      <w:r w:rsidR="00781162" w:rsidRPr="00352D96">
        <w:rPr>
          <w:rFonts w:ascii="Times New Roman" w:hAnsi="Times New Roman" w:cs="Times New Roman"/>
          <w:sz w:val="24"/>
          <w:szCs w:val="24"/>
        </w:rPr>
        <w:t xml:space="preserve"> II, 08 Marzo, 1938.</w:t>
      </w:r>
    </w:p>
    <w:p w:rsidR="000C6EE3" w:rsidRPr="00352D96" w:rsidRDefault="000C6EE3" w:rsidP="00264D9A">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781162" w:rsidRPr="00352D96" w:rsidRDefault="000C6EE3" w:rsidP="00352D96">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352D96">
        <w:rPr>
          <w:rFonts w:ascii="Times New Roman" w:hAnsi="Times New Roman" w:cs="Times New Roman"/>
          <w:sz w:val="24"/>
          <w:szCs w:val="24"/>
        </w:rPr>
        <w:t>El sonido de las palabras debería ser hermoso, semejante armonía también producirá pensamientos exaltados. Es inadmisible el dejar de lado los medios para elevar la conciencia</w:t>
      </w:r>
      <w:r w:rsidR="00BF3E81" w:rsidRPr="00352D96">
        <w:rPr>
          <w:rFonts w:ascii="Times New Roman" w:hAnsi="Times New Roman" w:cs="Times New Roman"/>
          <w:sz w:val="24"/>
          <w:szCs w:val="24"/>
        </w:rPr>
        <w:t>….</w:t>
      </w:r>
      <w:r w:rsidRPr="00352D96">
        <w:rPr>
          <w:rFonts w:ascii="Times New Roman" w:hAnsi="Times New Roman" w:cs="Times New Roman"/>
          <w:sz w:val="24"/>
          <w:szCs w:val="24"/>
        </w:rPr>
        <w:t xml:space="preserve"> Ya es hora de conocer acerca de la purificación de la existencia terrenal. Es inadmisible perturbar el espacio con maldiciones que inesperadamente podrían golpear duramente a seres inocentes. Una flecha disparada a una multitud puede caerle a un inocente. Asimismo, cuando se piensa uno podría golpear allí donde el Karma ha preparado un punto débil. Tal vez, sin semejante golpe, el Karma pudo haberse alterado, sin embargo, la adversidad causada por el golpe podría castigar inmerecidamente. En consecuencia, la gente debería entender su responsabilidad por cada palabra expresada.  </w:t>
      </w:r>
      <w:r w:rsidR="00781162" w:rsidRPr="00352D96">
        <w:rPr>
          <w:rFonts w:ascii="Times New Roman" w:hAnsi="Times New Roman" w:cs="Times New Roman"/>
          <w:sz w:val="24"/>
          <w:szCs w:val="24"/>
        </w:rPr>
        <w:t>Hermandad, 394.</w:t>
      </w:r>
    </w:p>
    <w:p w:rsidR="000C6EE3" w:rsidRPr="00352D96" w:rsidRDefault="000C6EE3" w:rsidP="00352D96">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632447" w:rsidRPr="00352D96" w:rsidRDefault="00632447" w:rsidP="00352D96">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352D96">
        <w:rPr>
          <w:rFonts w:ascii="Times New Roman" w:hAnsi="Times New Roman" w:cs="Times New Roman"/>
          <w:sz w:val="24"/>
          <w:szCs w:val="24"/>
        </w:rPr>
        <w:t>Todo el que haya entendido los fundamentos de la evolución tiene la posibilidad de transmitir su conocimiento a otros. Al hacerlo, el que transmite el conocimiento, sea grande o no, está sujeto a la misma ley: debe transmitir su conocimiento sin violar la libertad de los demás. Los fundamentos de la evolución se pueden entender sólo voluntariamente, y pueden aplicarse en la vida sólo por medio del esfuerzo del espíritu que se despierta.</w:t>
      </w:r>
    </w:p>
    <w:p w:rsidR="00781162" w:rsidRPr="00352D96" w:rsidRDefault="00632447" w:rsidP="00352D96">
      <w:pPr>
        <w:tabs>
          <w:tab w:val="left" w:pos="0"/>
          <w:tab w:val="left" w:pos="284"/>
          <w:tab w:val="left" w:pos="426"/>
        </w:tabs>
        <w:spacing w:after="0" w:line="240" w:lineRule="auto"/>
        <w:rPr>
          <w:rFonts w:ascii="Times New Roman" w:hAnsi="Times New Roman" w:cs="Times New Roman"/>
          <w:sz w:val="24"/>
          <w:szCs w:val="24"/>
        </w:rPr>
      </w:pPr>
      <w:r w:rsidRPr="00352D96">
        <w:rPr>
          <w:rFonts w:ascii="Times New Roman" w:hAnsi="Times New Roman" w:cs="Times New Roman"/>
          <w:sz w:val="24"/>
          <w:szCs w:val="24"/>
        </w:rPr>
        <w:tab/>
        <w:t xml:space="preserve">Uno debe reconstruir toda su vida para el nuevo paso en la evolución. Esto es imposible para él que no está listo para ofrecerse en espíritu al servicio terrestre.  </w:t>
      </w:r>
      <w:proofErr w:type="spellStart"/>
      <w:r w:rsidR="00781162" w:rsidRPr="00352D96">
        <w:rPr>
          <w:rFonts w:ascii="Times New Roman" w:hAnsi="Times New Roman" w:cs="Times New Roman"/>
          <w:sz w:val="24"/>
          <w:szCs w:val="24"/>
        </w:rPr>
        <w:t>Agni</w:t>
      </w:r>
      <w:proofErr w:type="spellEnd"/>
      <w:r w:rsidR="00781162" w:rsidRPr="00352D96">
        <w:rPr>
          <w:rFonts w:ascii="Times New Roman" w:hAnsi="Times New Roman" w:cs="Times New Roman"/>
          <w:sz w:val="24"/>
          <w:szCs w:val="24"/>
        </w:rPr>
        <w:t xml:space="preserve"> Yoga, 153.</w:t>
      </w:r>
    </w:p>
    <w:p w:rsidR="000C6EE3" w:rsidRPr="00352D96" w:rsidRDefault="000C6EE3" w:rsidP="00352D96">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781162" w:rsidRPr="00352D96" w:rsidRDefault="000C6EE3" w:rsidP="00264D9A">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352D96">
        <w:rPr>
          <w:rFonts w:ascii="Times New Roman" w:hAnsi="Times New Roman" w:cs="Times New Roman"/>
          <w:sz w:val="24"/>
          <w:szCs w:val="24"/>
        </w:rPr>
        <w:t xml:space="preserve">El libre albedrío es una solemne propuesta dada al peregrino. Antes de alcanzar los senderos lejanos, es esencial darle a éste peregrino el precioso regalo del libre albedrío. Cada uno podrá actuar de acuerdo a su habilidad, nadie podrá ser constreñido a hacer algo que no desee. Mas aquel que es sabio se dará cuenta de la responsabilidad que lleva al habérsele concedido el tesoro del libre albedrío. Es como si se le hubiera dado una bolsa llena de oro al que podrá usar a su discreción, pero de la que tendrá que rendir cuentas. Y la Hermandad enseña a no malgastar el tesoro confiado sin utilidad.  </w:t>
      </w:r>
      <w:r w:rsidR="00781162" w:rsidRPr="00352D96">
        <w:rPr>
          <w:rFonts w:ascii="Times New Roman" w:hAnsi="Times New Roman" w:cs="Times New Roman"/>
          <w:sz w:val="24"/>
          <w:szCs w:val="24"/>
        </w:rPr>
        <w:t>Hermandad, 570.</w:t>
      </w:r>
    </w:p>
    <w:p w:rsidR="000C6EE3" w:rsidRPr="00352D96" w:rsidRDefault="000C6EE3" w:rsidP="00264D9A">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632447" w:rsidRPr="00352D96" w:rsidRDefault="00632447" w:rsidP="00352D96">
      <w:pPr>
        <w:pStyle w:val="Prrafodelista"/>
        <w:numPr>
          <w:ilvl w:val="0"/>
          <w:numId w:val="3"/>
        </w:numPr>
        <w:tabs>
          <w:tab w:val="left" w:pos="0"/>
          <w:tab w:val="left" w:pos="284"/>
          <w:tab w:val="left" w:pos="426"/>
        </w:tabs>
        <w:spacing w:line="240" w:lineRule="auto"/>
        <w:ind w:left="0" w:firstLine="0"/>
        <w:rPr>
          <w:rFonts w:ascii="Times New Roman" w:hAnsi="Times New Roman" w:cs="Times New Roman"/>
          <w:sz w:val="24"/>
          <w:szCs w:val="24"/>
        </w:rPr>
      </w:pPr>
      <w:r w:rsidRPr="00352D96">
        <w:rPr>
          <w:rFonts w:ascii="Times New Roman" w:hAnsi="Times New Roman" w:cs="Times New Roman"/>
          <w:sz w:val="24"/>
          <w:szCs w:val="24"/>
        </w:rPr>
        <w:t>Lo nuevo debe ser visto como urgente y útil. Las abstracciones inaplicables no tienen lugar. Estamos hartos de los castillos en el aire. Aún los mundos distantes deben dominarse en su realidad física. Dominio como, por ejemplo, sobre una pieza de hielo o sobre un calor químico del sol, tiene que penetrar la conciencia, así como el dominio también sobre los productos más insignificantes de la materia. El retrasar el entendimiento espiritual es provocado por una falta de atención a las manifestaciones de la naturaleza. Al perder el poder de la observación, el hombre pierde la habilidad para sintetizar.</w:t>
      </w:r>
    </w:p>
    <w:p w:rsidR="00632447" w:rsidRPr="00352D96" w:rsidRDefault="00632447" w:rsidP="00264D9A">
      <w:pPr>
        <w:pStyle w:val="Prrafodelista"/>
        <w:tabs>
          <w:tab w:val="left" w:pos="0"/>
          <w:tab w:val="left" w:pos="284"/>
        </w:tabs>
        <w:spacing w:line="240" w:lineRule="auto"/>
        <w:ind w:left="0"/>
        <w:rPr>
          <w:rFonts w:ascii="Times New Roman" w:hAnsi="Times New Roman" w:cs="Times New Roman"/>
          <w:sz w:val="24"/>
          <w:szCs w:val="24"/>
        </w:rPr>
      </w:pPr>
      <w:r w:rsidRPr="00352D96">
        <w:rPr>
          <w:rFonts w:ascii="Times New Roman" w:hAnsi="Times New Roman" w:cs="Times New Roman"/>
          <w:sz w:val="24"/>
          <w:szCs w:val="24"/>
        </w:rPr>
        <w:tab/>
        <w:t xml:space="preserve">La abolición del uso del dinero liberará a la humanidad de las vendas que impiden su visión. Hay momentos de la evolución cuando los muros que erigimos para que sostengan </w:t>
      </w:r>
      <w:r w:rsidRPr="00352D96">
        <w:rPr>
          <w:rFonts w:ascii="Times New Roman" w:hAnsi="Times New Roman" w:cs="Times New Roman"/>
          <w:sz w:val="24"/>
          <w:szCs w:val="24"/>
        </w:rPr>
        <w:lastRenderedPageBreak/>
        <w:t>el conocimiento convencional, se vuelven obstáculos. La hora para la emancipación del conocimiento ha llegado, y de asumir la responsabilidad personal de su uso.</w:t>
      </w:r>
    </w:p>
    <w:p w:rsidR="00781162" w:rsidRPr="00352D96" w:rsidRDefault="00632447" w:rsidP="00264D9A">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352D96">
        <w:rPr>
          <w:rFonts w:ascii="Times New Roman" w:hAnsi="Times New Roman" w:cs="Times New Roman"/>
          <w:sz w:val="24"/>
          <w:szCs w:val="24"/>
        </w:rPr>
        <w:tab/>
        <w:t xml:space="preserve">Una mente libre tiene el privilegio de buscar nuevos diseños basándose en combinaciones inusuales. Estos vínculos sin detectar hasta ese momento llevarán a capas más exaltadas de la naturaleza.  </w:t>
      </w:r>
      <w:proofErr w:type="spellStart"/>
      <w:r w:rsidR="00781162" w:rsidRPr="00352D96">
        <w:rPr>
          <w:rFonts w:ascii="Times New Roman" w:hAnsi="Times New Roman" w:cs="Times New Roman"/>
          <w:sz w:val="24"/>
          <w:szCs w:val="24"/>
        </w:rPr>
        <w:t>Agni</w:t>
      </w:r>
      <w:proofErr w:type="spellEnd"/>
      <w:r w:rsidR="00781162" w:rsidRPr="00352D96">
        <w:rPr>
          <w:rFonts w:ascii="Times New Roman" w:hAnsi="Times New Roman" w:cs="Times New Roman"/>
          <w:sz w:val="24"/>
          <w:szCs w:val="24"/>
        </w:rPr>
        <w:t xml:space="preserve"> Yoga, 20.</w:t>
      </w:r>
    </w:p>
    <w:p w:rsidR="00632447" w:rsidRPr="00352D96" w:rsidRDefault="00632447" w:rsidP="00264D9A">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632447" w:rsidRPr="00352D96" w:rsidRDefault="00632447" w:rsidP="00352D96">
      <w:pPr>
        <w:pStyle w:val="Prrafodelista"/>
        <w:numPr>
          <w:ilvl w:val="0"/>
          <w:numId w:val="3"/>
        </w:numPr>
        <w:tabs>
          <w:tab w:val="left" w:pos="0"/>
          <w:tab w:val="left" w:pos="284"/>
          <w:tab w:val="left" w:pos="426"/>
        </w:tabs>
        <w:spacing w:line="240" w:lineRule="auto"/>
        <w:ind w:left="0" w:firstLine="0"/>
        <w:rPr>
          <w:rFonts w:ascii="Times New Roman" w:hAnsi="Times New Roman" w:cs="Times New Roman"/>
          <w:sz w:val="24"/>
          <w:szCs w:val="24"/>
        </w:rPr>
      </w:pPr>
      <w:r w:rsidRPr="00352D96">
        <w:rPr>
          <w:rFonts w:ascii="Times New Roman" w:hAnsi="Times New Roman" w:cs="Times New Roman"/>
          <w:sz w:val="24"/>
          <w:szCs w:val="24"/>
        </w:rPr>
        <w:t>Es erróneo creer que es fácil perder algo sobre la Tierra. Es aún más difícil encontrar algo. La palabra pérdida sugiere que algo se obtuvo. Todo lo que se adquiere arrastrará tras de sí al que lo haya adquirido. A veces es imposible librarse de nuestras propias posesiones, tanto de las materiales como de las inmateriales. Por eso Nosotros aconsejamos la aceptación de esas posesiones con toda la responsabilidad hacia las mismas. Esto permite el mejoramiento de la calidad de nuestras posesiones y pensamientos. Arrastrar con andrajos que hayan sobrevivido es pesado.</w:t>
      </w:r>
      <w:r w:rsidR="00230767" w:rsidRPr="00352D96">
        <w:rPr>
          <w:rFonts w:ascii="Times New Roman" w:hAnsi="Times New Roman" w:cs="Times New Roman"/>
          <w:sz w:val="24"/>
          <w:szCs w:val="24"/>
        </w:rPr>
        <w:t xml:space="preserve"> … </w:t>
      </w:r>
    </w:p>
    <w:p w:rsidR="00781162" w:rsidRPr="00352D96" w:rsidRDefault="00632447" w:rsidP="00264D9A">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352D96">
        <w:rPr>
          <w:rFonts w:ascii="Times New Roman" w:hAnsi="Times New Roman" w:cs="Times New Roman"/>
          <w:sz w:val="24"/>
          <w:szCs w:val="24"/>
        </w:rPr>
        <w:tab/>
        <w:t xml:space="preserve">Usted que adquiere posesiones: ¡piense en la calidad!  </w:t>
      </w:r>
      <w:proofErr w:type="spellStart"/>
      <w:r w:rsidR="00781162" w:rsidRPr="00352D96">
        <w:rPr>
          <w:rFonts w:ascii="Times New Roman" w:hAnsi="Times New Roman" w:cs="Times New Roman"/>
          <w:sz w:val="24"/>
          <w:szCs w:val="24"/>
        </w:rPr>
        <w:t>Agni</w:t>
      </w:r>
      <w:proofErr w:type="spellEnd"/>
      <w:r w:rsidR="00781162" w:rsidRPr="00352D96">
        <w:rPr>
          <w:rFonts w:ascii="Times New Roman" w:hAnsi="Times New Roman" w:cs="Times New Roman"/>
          <w:sz w:val="24"/>
          <w:szCs w:val="24"/>
        </w:rPr>
        <w:t xml:space="preserve"> Yoga, 39.</w:t>
      </w:r>
    </w:p>
    <w:p w:rsidR="00632447" w:rsidRPr="00352D96" w:rsidRDefault="00632447" w:rsidP="00264D9A">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1F79C0" w:rsidRPr="00352D96" w:rsidRDefault="00632447" w:rsidP="00352D96">
      <w:pPr>
        <w:pStyle w:val="Prrafodelista"/>
        <w:numPr>
          <w:ilvl w:val="0"/>
          <w:numId w:val="3"/>
        </w:numPr>
        <w:tabs>
          <w:tab w:val="left" w:pos="0"/>
          <w:tab w:val="left" w:pos="284"/>
          <w:tab w:val="left" w:pos="426"/>
        </w:tabs>
        <w:spacing w:line="240" w:lineRule="auto"/>
        <w:ind w:left="0" w:firstLine="0"/>
        <w:rPr>
          <w:rFonts w:ascii="Times New Roman" w:hAnsi="Times New Roman" w:cs="Times New Roman"/>
          <w:sz w:val="24"/>
          <w:szCs w:val="24"/>
        </w:rPr>
      </w:pPr>
      <w:r w:rsidRPr="00352D96">
        <w:rPr>
          <w:rFonts w:ascii="Times New Roman" w:hAnsi="Times New Roman" w:cs="Times New Roman"/>
          <w:sz w:val="24"/>
          <w:szCs w:val="24"/>
        </w:rPr>
        <w:t xml:space="preserve">La energía y la voluntad son los verdaderos dirigentes del karma. El que renuncia a sí mismo, el que se esfuerza por el Bien Común, el que es devoto a la batalla y gozoso en el trabajo, adquiere, al menos por un momento, un esclarecimiento del </w:t>
      </w:r>
      <w:proofErr w:type="spellStart"/>
      <w:r w:rsidRPr="00352D96">
        <w:rPr>
          <w:rFonts w:ascii="Times New Roman" w:hAnsi="Times New Roman" w:cs="Times New Roman"/>
          <w:sz w:val="24"/>
          <w:szCs w:val="24"/>
        </w:rPr>
        <w:t>Arhat</w:t>
      </w:r>
      <w:proofErr w:type="spellEnd"/>
      <w:r w:rsidRPr="00352D96">
        <w:rPr>
          <w:rFonts w:ascii="Times New Roman" w:hAnsi="Times New Roman" w:cs="Times New Roman"/>
          <w:sz w:val="24"/>
          <w:szCs w:val="24"/>
        </w:rPr>
        <w:t xml:space="preserve">, lo que le hace señor de su propio karma. </w:t>
      </w:r>
      <w:r w:rsidR="001F79C0" w:rsidRPr="00352D96">
        <w:rPr>
          <w:rFonts w:ascii="Times New Roman" w:hAnsi="Times New Roman" w:cs="Times New Roman"/>
          <w:sz w:val="24"/>
          <w:szCs w:val="24"/>
        </w:rPr>
        <w:t xml:space="preserve">… </w:t>
      </w:r>
    </w:p>
    <w:p w:rsidR="00632447" w:rsidRPr="00352D96" w:rsidRDefault="001F79C0" w:rsidP="00264D9A">
      <w:pPr>
        <w:pStyle w:val="Prrafodelista"/>
        <w:tabs>
          <w:tab w:val="left" w:pos="0"/>
          <w:tab w:val="left" w:pos="284"/>
        </w:tabs>
        <w:spacing w:line="240" w:lineRule="auto"/>
        <w:ind w:left="0"/>
        <w:rPr>
          <w:rFonts w:ascii="Times New Roman" w:hAnsi="Times New Roman" w:cs="Times New Roman"/>
          <w:sz w:val="24"/>
          <w:szCs w:val="24"/>
        </w:rPr>
      </w:pPr>
      <w:r w:rsidRPr="00352D96">
        <w:rPr>
          <w:rFonts w:ascii="Times New Roman" w:hAnsi="Times New Roman" w:cs="Times New Roman"/>
          <w:sz w:val="24"/>
          <w:szCs w:val="24"/>
        </w:rPr>
        <w:tab/>
      </w:r>
      <w:r w:rsidR="00632447" w:rsidRPr="00352D96">
        <w:rPr>
          <w:rFonts w:ascii="Times New Roman" w:hAnsi="Times New Roman" w:cs="Times New Roman"/>
          <w:sz w:val="24"/>
          <w:szCs w:val="24"/>
        </w:rPr>
        <w:t xml:space="preserve">La conciencia de un </w:t>
      </w:r>
      <w:proofErr w:type="spellStart"/>
      <w:r w:rsidR="00632447" w:rsidRPr="00352D96">
        <w:rPr>
          <w:rFonts w:ascii="Times New Roman" w:hAnsi="Times New Roman" w:cs="Times New Roman"/>
          <w:sz w:val="24"/>
          <w:szCs w:val="24"/>
        </w:rPr>
        <w:t>Arhat</w:t>
      </w:r>
      <w:proofErr w:type="spellEnd"/>
      <w:r w:rsidR="00632447" w:rsidRPr="00352D96">
        <w:rPr>
          <w:rFonts w:ascii="Times New Roman" w:hAnsi="Times New Roman" w:cs="Times New Roman"/>
          <w:sz w:val="24"/>
          <w:szCs w:val="24"/>
        </w:rPr>
        <w:t xml:space="preserve"> otorga ventajas, pero exige completa responsabilidad. ¿Pero cuántos pueden sentir el gozo de la responsabilidad? En el momento en que uno tiene que asumir responsabilidad, uno debe tener el valor de verse a sí mismo como un </w:t>
      </w:r>
      <w:proofErr w:type="spellStart"/>
      <w:r w:rsidR="00632447" w:rsidRPr="00352D96">
        <w:rPr>
          <w:rFonts w:ascii="Times New Roman" w:hAnsi="Times New Roman" w:cs="Times New Roman"/>
          <w:sz w:val="24"/>
          <w:szCs w:val="24"/>
        </w:rPr>
        <w:t>Arhat</w:t>
      </w:r>
      <w:proofErr w:type="spellEnd"/>
      <w:r w:rsidR="00632447" w:rsidRPr="00352D96">
        <w:rPr>
          <w:rFonts w:ascii="Times New Roman" w:hAnsi="Times New Roman" w:cs="Times New Roman"/>
          <w:sz w:val="24"/>
          <w:szCs w:val="24"/>
        </w:rPr>
        <w:t xml:space="preserve"> que dirige la batalla sin ayuda, capaz de resistir el asalto de los elementos con su sabiduría y su voluntad.</w:t>
      </w:r>
      <w:r w:rsidRPr="00352D96">
        <w:rPr>
          <w:rFonts w:ascii="Times New Roman" w:hAnsi="Times New Roman" w:cs="Times New Roman"/>
          <w:sz w:val="24"/>
          <w:szCs w:val="24"/>
        </w:rPr>
        <w:t xml:space="preserve"> …</w:t>
      </w:r>
    </w:p>
    <w:p w:rsidR="00781162" w:rsidRPr="00352D96" w:rsidRDefault="00632447" w:rsidP="00264D9A">
      <w:pPr>
        <w:pStyle w:val="Prrafodelista"/>
        <w:tabs>
          <w:tab w:val="left" w:pos="0"/>
          <w:tab w:val="left" w:pos="284"/>
        </w:tabs>
        <w:spacing w:line="240" w:lineRule="auto"/>
        <w:ind w:left="0"/>
        <w:rPr>
          <w:rFonts w:ascii="Times New Roman" w:hAnsi="Times New Roman" w:cs="Times New Roman"/>
          <w:sz w:val="24"/>
          <w:szCs w:val="24"/>
        </w:rPr>
      </w:pPr>
      <w:r w:rsidRPr="00352D96">
        <w:rPr>
          <w:rFonts w:ascii="Times New Roman" w:hAnsi="Times New Roman" w:cs="Times New Roman"/>
          <w:sz w:val="24"/>
          <w:szCs w:val="24"/>
        </w:rPr>
        <w:tab/>
        <w:t xml:space="preserve">La voluntad nace de la experiencia y de la atención a los fenómenos de la existencia. Por tanto, el karma “insuperable” puede estar sujeto a la influencia humana.  </w:t>
      </w:r>
      <w:proofErr w:type="spellStart"/>
      <w:r w:rsidR="00781162" w:rsidRPr="00352D96">
        <w:rPr>
          <w:rFonts w:ascii="Times New Roman" w:hAnsi="Times New Roman" w:cs="Times New Roman"/>
          <w:sz w:val="24"/>
          <w:szCs w:val="24"/>
        </w:rPr>
        <w:t>Agni</w:t>
      </w:r>
      <w:proofErr w:type="spellEnd"/>
      <w:r w:rsidR="00781162" w:rsidRPr="00352D96">
        <w:rPr>
          <w:rFonts w:ascii="Times New Roman" w:hAnsi="Times New Roman" w:cs="Times New Roman"/>
          <w:sz w:val="24"/>
          <w:szCs w:val="24"/>
        </w:rPr>
        <w:t xml:space="preserve"> Yoga, 127.</w:t>
      </w:r>
    </w:p>
    <w:p w:rsidR="000C6EE3" w:rsidRPr="00352D96" w:rsidRDefault="000C6EE3" w:rsidP="00264D9A">
      <w:pPr>
        <w:pStyle w:val="Prrafodelista"/>
        <w:tabs>
          <w:tab w:val="left" w:pos="0"/>
          <w:tab w:val="left" w:pos="284"/>
        </w:tabs>
        <w:spacing w:line="240" w:lineRule="auto"/>
        <w:ind w:left="0"/>
        <w:rPr>
          <w:rFonts w:ascii="Times New Roman" w:hAnsi="Times New Roman" w:cs="Times New Roman"/>
          <w:sz w:val="24"/>
          <w:szCs w:val="24"/>
        </w:rPr>
      </w:pPr>
    </w:p>
    <w:p w:rsidR="0025239F" w:rsidRPr="00352D96" w:rsidRDefault="0025239F" w:rsidP="00352D96">
      <w:pPr>
        <w:pStyle w:val="Prrafodelista"/>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352D96">
        <w:rPr>
          <w:rFonts w:ascii="Times New Roman" w:hAnsi="Times New Roman" w:cs="Times New Roman"/>
          <w:sz w:val="24"/>
          <w:szCs w:val="24"/>
        </w:rPr>
        <w:t>Son pocos a los que les importa pensar cuan ampliamente se mueve el karma, o buscar y descubrir en su propio Cáliz las Acumulaciones de cómo y cuándo ellos han participado en un crimen. Nosotros, sólo podemos recordarte la ley, pero el libre albedrío tiene que encontrar su camino….</w:t>
      </w:r>
    </w:p>
    <w:p w:rsidR="0025239F" w:rsidRPr="00352D96" w:rsidRDefault="0025239F" w:rsidP="00264D9A">
      <w:pPr>
        <w:pStyle w:val="Prrafodelista"/>
        <w:tabs>
          <w:tab w:val="left" w:pos="0"/>
          <w:tab w:val="left" w:pos="284"/>
        </w:tabs>
        <w:spacing w:after="0" w:line="240" w:lineRule="auto"/>
        <w:ind w:left="0"/>
        <w:rPr>
          <w:rFonts w:ascii="Times New Roman" w:hAnsi="Times New Roman" w:cs="Times New Roman"/>
          <w:sz w:val="24"/>
          <w:szCs w:val="24"/>
        </w:rPr>
      </w:pPr>
      <w:r w:rsidRPr="00352D96">
        <w:rPr>
          <w:rFonts w:ascii="Times New Roman" w:hAnsi="Times New Roman" w:cs="Times New Roman"/>
          <w:sz w:val="24"/>
          <w:szCs w:val="24"/>
        </w:rPr>
        <w:tab/>
      </w:r>
      <w:r w:rsidR="007C728D" w:rsidRPr="00352D96">
        <w:rPr>
          <w:rFonts w:ascii="Times New Roman" w:hAnsi="Times New Roman" w:cs="Times New Roman"/>
          <w:sz w:val="24"/>
          <w:szCs w:val="24"/>
        </w:rPr>
        <w:t xml:space="preserve">La </w:t>
      </w:r>
      <w:r w:rsidR="00352D96" w:rsidRPr="00352D96">
        <w:rPr>
          <w:rFonts w:ascii="Times New Roman" w:hAnsi="Times New Roman" w:cs="Times New Roman"/>
          <w:sz w:val="24"/>
          <w:szCs w:val="24"/>
        </w:rPr>
        <w:t>gente…</w:t>
      </w:r>
      <w:r w:rsidR="007C728D" w:rsidRPr="00352D96">
        <w:rPr>
          <w:rFonts w:ascii="Times New Roman" w:hAnsi="Times New Roman" w:cs="Times New Roman"/>
          <w:sz w:val="24"/>
          <w:szCs w:val="24"/>
        </w:rPr>
        <w:t xml:space="preserve">  habla</w:t>
      </w:r>
      <w:r w:rsidRPr="00352D96">
        <w:rPr>
          <w:rFonts w:ascii="Times New Roman" w:hAnsi="Times New Roman" w:cs="Times New Roman"/>
          <w:sz w:val="24"/>
          <w:szCs w:val="24"/>
        </w:rPr>
        <w:t xml:space="preserve"> casualmente de la Ley del Karma, mas, ¡ay! no hacen nada para liberarse….</w:t>
      </w:r>
      <w:r w:rsidR="007C728D" w:rsidRPr="00352D96">
        <w:rPr>
          <w:rFonts w:ascii="Times New Roman" w:hAnsi="Times New Roman" w:cs="Times New Roman"/>
          <w:sz w:val="24"/>
          <w:szCs w:val="24"/>
        </w:rPr>
        <w:t xml:space="preserve"> </w:t>
      </w:r>
      <w:r w:rsidRPr="00352D96">
        <w:rPr>
          <w:rFonts w:ascii="Times New Roman" w:hAnsi="Times New Roman" w:cs="Times New Roman"/>
          <w:sz w:val="24"/>
          <w:szCs w:val="24"/>
        </w:rPr>
        <w:t>Son pocos los que entienden que el efecto de la Ley no puede ser cambiada sin un esfuerzo mutuo. El hombre siempre está presto a crear un karma doloroso tanto con el pensamiento como con acciones, sin embargo, éste hombre tiene la esperanza de que por medio de algún milagro llegado del más allá de las montañas, él será liberado de las penosas y amargas consecuencias.</w:t>
      </w:r>
    </w:p>
    <w:p w:rsidR="00781162" w:rsidRPr="00352D96" w:rsidRDefault="0025239F" w:rsidP="00264D9A">
      <w:pPr>
        <w:pStyle w:val="Prrafodelista"/>
        <w:tabs>
          <w:tab w:val="left" w:pos="0"/>
          <w:tab w:val="left" w:pos="284"/>
        </w:tabs>
        <w:spacing w:after="0" w:line="240" w:lineRule="auto"/>
        <w:ind w:left="0"/>
        <w:rPr>
          <w:rFonts w:ascii="Times New Roman" w:hAnsi="Times New Roman" w:cs="Times New Roman"/>
          <w:sz w:val="24"/>
          <w:szCs w:val="24"/>
        </w:rPr>
      </w:pPr>
      <w:r w:rsidRPr="00352D96">
        <w:rPr>
          <w:rFonts w:ascii="Times New Roman" w:hAnsi="Times New Roman" w:cs="Times New Roman"/>
          <w:sz w:val="24"/>
          <w:szCs w:val="24"/>
        </w:rPr>
        <w:tab/>
        <w:t xml:space="preserve">La gente es como los niños cuando hablan del karma y esperan que alguien asuma la responsabilidad de su comportamiento. Ellos acumulan karma ciegamente para luego llenarse de quejas e indignación, las que sólo intensifican la corriente de efectos. Entre Nuestros trabajos se otorga un lugar importante a la observación del karma de la gente mientras los acompañamos en su camino. Nosotros, no podemos cambiar la Ley, pero dentro de las posibilidades Nosotros, estamos prestos a sugerir un camino mejor.  </w:t>
      </w:r>
      <w:proofErr w:type="spellStart"/>
      <w:r w:rsidR="00781162" w:rsidRPr="00352D96">
        <w:rPr>
          <w:rFonts w:ascii="Times New Roman" w:hAnsi="Times New Roman" w:cs="Times New Roman"/>
          <w:sz w:val="24"/>
          <w:szCs w:val="24"/>
        </w:rPr>
        <w:t>Supramundano</w:t>
      </w:r>
      <w:proofErr w:type="spellEnd"/>
      <w:r w:rsidR="00781162" w:rsidRPr="00352D96">
        <w:rPr>
          <w:rFonts w:ascii="Times New Roman" w:hAnsi="Times New Roman" w:cs="Times New Roman"/>
          <w:sz w:val="24"/>
          <w:szCs w:val="24"/>
        </w:rPr>
        <w:t xml:space="preserve"> I, 229. </w:t>
      </w:r>
    </w:p>
    <w:p w:rsidR="0025239F" w:rsidRPr="00352D96" w:rsidRDefault="0025239F" w:rsidP="00352D96">
      <w:pPr>
        <w:pStyle w:val="Prrafodelista"/>
        <w:tabs>
          <w:tab w:val="left" w:pos="0"/>
          <w:tab w:val="left" w:pos="426"/>
        </w:tabs>
        <w:spacing w:after="0" w:line="240" w:lineRule="auto"/>
        <w:ind w:left="0"/>
        <w:rPr>
          <w:rFonts w:ascii="Times New Roman" w:hAnsi="Times New Roman" w:cs="Times New Roman"/>
          <w:sz w:val="24"/>
          <w:szCs w:val="24"/>
        </w:rPr>
      </w:pPr>
    </w:p>
    <w:p w:rsidR="0025239F" w:rsidRPr="00352D96" w:rsidRDefault="0025239F" w:rsidP="00352D96">
      <w:pPr>
        <w:numPr>
          <w:ilvl w:val="0"/>
          <w:numId w:val="3"/>
        </w:numPr>
        <w:tabs>
          <w:tab w:val="left" w:pos="0"/>
          <w:tab w:val="left" w:pos="426"/>
        </w:tabs>
        <w:spacing w:after="0" w:line="240" w:lineRule="auto"/>
        <w:ind w:left="0" w:firstLine="0"/>
        <w:rPr>
          <w:rFonts w:ascii="Times New Roman" w:hAnsi="Times New Roman" w:cs="Times New Roman"/>
          <w:sz w:val="24"/>
          <w:szCs w:val="24"/>
        </w:rPr>
      </w:pPr>
      <w:proofErr w:type="spellStart"/>
      <w:r w:rsidRPr="00352D96">
        <w:rPr>
          <w:rFonts w:ascii="Times New Roman" w:hAnsi="Times New Roman" w:cs="Times New Roman"/>
          <w:sz w:val="24"/>
          <w:szCs w:val="24"/>
        </w:rPr>
        <w:lastRenderedPageBreak/>
        <w:t>Urusvati</w:t>
      </w:r>
      <w:proofErr w:type="spellEnd"/>
      <w:r w:rsidRPr="00352D96">
        <w:rPr>
          <w:rFonts w:ascii="Times New Roman" w:hAnsi="Times New Roman" w:cs="Times New Roman"/>
          <w:sz w:val="24"/>
          <w:szCs w:val="24"/>
        </w:rPr>
        <w:t xml:space="preserve"> sabe lo difícil que es el arte del Bien, al que Nosotros describimos como una continuada y creativa buena voluntad. Uno debe aprender a discriminar entre los aislados y accidentales buenos pensamientos y acciones y la consciente buena voluntad.</w:t>
      </w:r>
      <w:r w:rsidR="005A09B7" w:rsidRPr="00352D96">
        <w:rPr>
          <w:rFonts w:ascii="Times New Roman" w:hAnsi="Times New Roman" w:cs="Times New Roman"/>
          <w:sz w:val="24"/>
          <w:szCs w:val="24"/>
        </w:rPr>
        <w:t xml:space="preserve"> …</w:t>
      </w:r>
    </w:p>
    <w:p w:rsidR="0025239F" w:rsidRPr="00352D96" w:rsidRDefault="0025239F" w:rsidP="003B2600">
      <w:pPr>
        <w:tabs>
          <w:tab w:val="left" w:pos="0"/>
          <w:tab w:val="left" w:pos="284"/>
        </w:tabs>
        <w:spacing w:after="0" w:line="240" w:lineRule="auto"/>
        <w:rPr>
          <w:rFonts w:ascii="Times New Roman" w:hAnsi="Times New Roman" w:cs="Times New Roman"/>
          <w:sz w:val="24"/>
          <w:szCs w:val="24"/>
        </w:rPr>
      </w:pPr>
      <w:r w:rsidRPr="00352D96">
        <w:rPr>
          <w:rFonts w:ascii="Times New Roman" w:hAnsi="Times New Roman" w:cs="Times New Roman"/>
          <w:sz w:val="24"/>
          <w:szCs w:val="24"/>
        </w:rPr>
        <w:tab/>
        <w:t xml:space="preserve">Uno no debería juzgar sólo por los hechos exteriores, sino que debe examinar los motivos que tiene la persona para actuar. Este arte puede ser aprendido de los antiguos sabios. </w:t>
      </w:r>
      <w:r w:rsidR="005A09B7" w:rsidRPr="00352D96">
        <w:rPr>
          <w:rFonts w:ascii="Times New Roman" w:hAnsi="Times New Roman" w:cs="Times New Roman"/>
          <w:sz w:val="24"/>
          <w:szCs w:val="24"/>
        </w:rPr>
        <w:t xml:space="preserve">… </w:t>
      </w:r>
      <w:r w:rsidRPr="00352D96">
        <w:rPr>
          <w:rFonts w:ascii="Times New Roman" w:hAnsi="Times New Roman" w:cs="Times New Roman"/>
          <w:sz w:val="24"/>
          <w:szCs w:val="24"/>
        </w:rPr>
        <w:t>Las leyendas tal vez exageran los hechos pero la esencia del logro verdadero permanece sin cambio.</w:t>
      </w:r>
    </w:p>
    <w:p w:rsidR="00781162" w:rsidRPr="00352D96" w:rsidRDefault="0025239F" w:rsidP="003B2600">
      <w:pPr>
        <w:tabs>
          <w:tab w:val="left" w:pos="0"/>
          <w:tab w:val="left" w:pos="284"/>
        </w:tabs>
        <w:spacing w:after="0" w:line="240" w:lineRule="auto"/>
        <w:rPr>
          <w:rFonts w:ascii="Times New Roman" w:hAnsi="Times New Roman" w:cs="Times New Roman"/>
          <w:sz w:val="24"/>
          <w:szCs w:val="24"/>
        </w:rPr>
      </w:pPr>
      <w:r w:rsidRPr="00352D96">
        <w:rPr>
          <w:rFonts w:ascii="Times New Roman" w:hAnsi="Times New Roman" w:cs="Times New Roman"/>
          <w:sz w:val="24"/>
          <w:szCs w:val="24"/>
        </w:rPr>
        <w:tab/>
        <w:t xml:space="preserve">Así, mientras estudiamos arte, no olvidemos el arte del Bien, el que requiere asumir una total y completa responsabilidad además de una comprensión del significado de la vida. Es el arte más difícil, pero acelera la velocidad por la que se transita en el camino. Un escultor inexperto puede arruinar un bloque de mármol, pero un inexperto hacedor del bien puede romper muchos corazones. Sólo mediante un trabajo arduo podrá el escultor volverse calificado. Asimismo, sólo una profunda contemplación podrá perfeccionar el arte del Bien.  </w:t>
      </w:r>
      <w:proofErr w:type="spellStart"/>
      <w:r w:rsidR="00781162" w:rsidRPr="00352D96">
        <w:rPr>
          <w:rFonts w:ascii="Times New Roman" w:hAnsi="Times New Roman" w:cs="Times New Roman"/>
          <w:sz w:val="24"/>
          <w:szCs w:val="24"/>
        </w:rPr>
        <w:t>Supramundano</w:t>
      </w:r>
      <w:proofErr w:type="spellEnd"/>
      <w:r w:rsidR="00781162" w:rsidRPr="00352D96">
        <w:rPr>
          <w:rFonts w:ascii="Times New Roman" w:hAnsi="Times New Roman" w:cs="Times New Roman"/>
          <w:sz w:val="24"/>
          <w:szCs w:val="24"/>
        </w:rPr>
        <w:t xml:space="preserve"> II, 309.</w:t>
      </w:r>
    </w:p>
    <w:p w:rsidR="000C6EE3" w:rsidRPr="00352D96" w:rsidRDefault="000C6EE3" w:rsidP="00352D96">
      <w:pPr>
        <w:tabs>
          <w:tab w:val="left" w:pos="0"/>
          <w:tab w:val="left" w:pos="426"/>
        </w:tabs>
        <w:spacing w:after="0" w:line="240" w:lineRule="auto"/>
        <w:rPr>
          <w:rFonts w:ascii="Times New Roman" w:hAnsi="Times New Roman" w:cs="Times New Roman"/>
          <w:sz w:val="24"/>
          <w:szCs w:val="24"/>
        </w:rPr>
      </w:pPr>
    </w:p>
    <w:p w:rsidR="004109B5" w:rsidRPr="00352D96" w:rsidRDefault="004109B5" w:rsidP="00352D96">
      <w:pPr>
        <w:pStyle w:val="Prrafodelista"/>
        <w:numPr>
          <w:ilvl w:val="0"/>
          <w:numId w:val="3"/>
        </w:numPr>
        <w:tabs>
          <w:tab w:val="left" w:pos="0"/>
          <w:tab w:val="left" w:pos="426"/>
        </w:tabs>
        <w:spacing w:line="240" w:lineRule="auto"/>
        <w:ind w:left="0" w:firstLine="0"/>
        <w:rPr>
          <w:rFonts w:ascii="Times New Roman" w:hAnsi="Times New Roman" w:cs="Times New Roman"/>
          <w:sz w:val="24"/>
          <w:szCs w:val="24"/>
        </w:rPr>
      </w:pPr>
      <w:r w:rsidRPr="00352D96">
        <w:rPr>
          <w:rFonts w:ascii="Times New Roman" w:hAnsi="Times New Roman" w:cs="Times New Roman"/>
          <w:sz w:val="24"/>
          <w:szCs w:val="24"/>
        </w:rPr>
        <w:t>El significado de las distintas formas de relación que existen entre el Maestro y su pupilo se debe clarificar. De hecho, los pasos de acercamiento a la Enseñanza diferirán. Hay tanta atracción sobre los primeros pasos, y mucha responsabilidad sobre los últimos.</w:t>
      </w:r>
    </w:p>
    <w:p w:rsidR="004109B5" w:rsidRPr="00352D96" w:rsidRDefault="004109B5" w:rsidP="0068429F">
      <w:pPr>
        <w:pStyle w:val="Prrafodelista"/>
        <w:tabs>
          <w:tab w:val="left" w:pos="0"/>
          <w:tab w:val="left" w:pos="284"/>
        </w:tabs>
        <w:spacing w:line="240" w:lineRule="auto"/>
        <w:ind w:left="0"/>
        <w:rPr>
          <w:rFonts w:ascii="Times New Roman" w:hAnsi="Times New Roman" w:cs="Times New Roman"/>
          <w:sz w:val="24"/>
          <w:szCs w:val="24"/>
        </w:rPr>
      </w:pPr>
      <w:r w:rsidRPr="00352D96">
        <w:rPr>
          <w:rFonts w:ascii="Times New Roman" w:hAnsi="Times New Roman" w:cs="Times New Roman"/>
          <w:sz w:val="24"/>
          <w:szCs w:val="24"/>
        </w:rPr>
        <w:tab/>
        <w:t xml:space="preserve">Se puede notar en el mundo astral que los que han desarrollado la conciencia a medias no pueden esforzarse hacia adelante. Un nivel ordinario de conciencia es suficiente para liberarlos del sufrimiento, pero no suficiente para inspirar la aceptación de su deber para el trabajo de auto-sacrificio. Lo mismo se puede observar en el crecimiento del espíritu. Las primeras llamadas son agradables y </w:t>
      </w:r>
      <w:r w:rsidR="00352D96" w:rsidRPr="00352D96">
        <w:rPr>
          <w:rFonts w:ascii="Times New Roman" w:hAnsi="Times New Roman" w:cs="Times New Roman"/>
          <w:sz w:val="24"/>
          <w:szCs w:val="24"/>
        </w:rPr>
        <w:t>bondadosas</w:t>
      </w:r>
      <w:r w:rsidRPr="00352D96">
        <w:rPr>
          <w:rFonts w:ascii="Times New Roman" w:hAnsi="Times New Roman" w:cs="Times New Roman"/>
          <w:sz w:val="24"/>
          <w:szCs w:val="24"/>
        </w:rPr>
        <w:t>, y, como un niño, el cuidado del principiante carece de responsabilidades. Pero la conciencia crece y el espíritu se vuelve meritorio de tareas especiales. Estas tareas contradicen las formas desgastadas del pensamiento mundano, y por lo tanto implican dificultades y peligros nuevos.</w:t>
      </w:r>
    </w:p>
    <w:p w:rsidR="004109B5" w:rsidRPr="00352D96" w:rsidRDefault="004109B5" w:rsidP="0068429F">
      <w:pPr>
        <w:pStyle w:val="Prrafodelista"/>
        <w:tabs>
          <w:tab w:val="left" w:pos="0"/>
          <w:tab w:val="left" w:pos="284"/>
        </w:tabs>
        <w:spacing w:line="240" w:lineRule="auto"/>
        <w:ind w:left="0"/>
        <w:rPr>
          <w:rFonts w:ascii="Times New Roman" w:hAnsi="Times New Roman" w:cs="Times New Roman"/>
          <w:sz w:val="24"/>
          <w:szCs w:val="24"/>
        </w:rPr>
      </w:pPr>
      <w:r w:rsidRPr="00352D96">
        <w:rPr>
          <w:rFonts w:ascii="Times New Roman" w:hAnsi="Times New Roman" w:cs="Times New Roman"/>
          <w:sz w:val="24"/>
          <w:szCs w:val="24"/>
        </w:rPr>
        <w:tab/>
        <w:t>Ciertamente, sólo unos pocos aprenden a regocijarse ante la necesidad de afrontar y conquistar obstáculos. Otros tantos anhelan regresar a la conciencia medio desarrollada de otra época.</w:t>
      </w:r>
    </w:p>
    <w:p w:rsidR="00781162" w:rsidRPr="00352D96" w:rsidRDefault="004109B5" w:rsidP="0068429F">
      <w:pPr>
        <w:pStyle w:val="Prrafodelista"/>
        <w:tabs>
          <w:tab w:val="left" w:pos="0"/>
          <w:tab w:val="left" w:pos="284"/>
        </w:tabs>
        <w:spacing w:after="0" w:line="240" w:lineRule="auto"/>
        <w:ind w:left="0"/>
        <w:rPr>
          <w:rFonts w:ascii="Times New Roman" w:hAnsi="Times New Roman" w:cs="Times New Roman"/>
          <w:sz w:val="24"/>
          <w:szCs w:val="24"/>
        </w:rPr>
      </w:pPr>
      <w:r w:rsidRPr="00352D96">
        <w:rPr>
          <w:rFonts w:ascii="Times New Roman" w:hAnsi="Times New Roman" w:cs="Times New Roman"/>
          <w:sz w:val="24"/>
          <w:szCs w:val="24"/>
        </w:rPr>
        <w:tab/>
        <w:t>En este nuevo nivel, Nuestras instrucciones se vuelven menos frecuentes y más breves, y el trabajo de uno depende más de su habilidad para la acción independiente. Los amigos serán pocos, los obstáculos se acumularán como montañas aparentemente inalcanzables, y los logros parecerán insignificantes.</w:t>
      </w:r>
      <w:r w:rsidR="005A09B7" w:rsidRPr="00352D96">
        <w:rPr>
          <w:rFonts w:ascii="Times New Roman" w:hAnsi="Times New Roman" w:cs="Times New Roman"/>
          <w:sz w:val="24"/>
          <w:szCs w:val="24"/>
        </w:rPr>
        <w:t xml:space="preserve"> …</w:t>
      </w:r>
      <w:r w:rsidRPr="00352D96">
        <w:rPr>
          <w:rFonts w:ascii="Times New Roman" w:hAnsi="Times New Roman" w:cs="Times New Roman"/>
          <w:sz w:val="24"/>
          <w:szCs w:val="24"/>
        </w:rPr>
        <w:t xml:space="preserve"> Pero por encima de todo esto se alzará el esfuerzo por satisfacer el deseo por el Bien General. La cooperación espiritual crecerá, ilimitada por el espacio. La emulación de los mundos distantes cambiará la percepción individual de sus alrededores, y el trabajo espacial cesará de ser una idea vacía. Las tareas asignadas a uno se volverán un gozo, como si fuesen el trabajo que uno escogió. No puede ser de otro modo.</w:t>
      </w:r>
      <w:r w:rsidR="00301F21" w:rsidRPr="00352D96">
        <w:rPr>
          <w:rFonts w:ascii="Times New Roman" w:hAnsi="Times New Roman" w:cs="Times New Roman"/>
          <w:sz w:val="24"/>
          <w:szCs w:val="24"/>
        </w:rPr>
        <w:t xml:space="preserve"> </w:t>
      </w:r>
      <w:r w:rsidRPr="00352D96">
        <w:rPr>
          <w:rFonts w:ascii="Times New Roman" w:hAnsi="Times New Roman" w:cs="Times New Roman"/>
          <w:sz w:val="24"/>
          <w:szCs w:val="24"/>
        </w:rPr>
        <w:t xml:space="preserve">  </w:t>
      </w:r>
      <w:bookmarkStart w:id="0" w:name="_GoBack"/>
      <w:proofErr w:type="spellStart"/>
      <w:r w:rsidR="00781162" w:rsidRPr="00352D96">
        <w:rPr>
          <w:rFonts w:ascii="Times New Roman" w:hAnsi="Times New Roman" w:cs="Times New Roman"/>
          <w:sz w:val="24"/>
          <w:szCs w:val="24"/>
        </w:rPr>
        <w:t>Agni</w:t>
      </w:r>
      <w:proofErr w:type="spellEnd"/>
      <w:r w:rsidR="00781162" w:rsidRPr="00352D96">
        <w:rPr>
          <w:rFonts w:ascii="Times New Roman" w:hAnsi="Times New Roman" w:cs="Times New Roman"/>
          <w:sz w:val="24"/>
          <w:szCs w:val="24"/>
        </w:rPr>
        <w:t xml:space="preserve"> Yoga, 273.</w:t>
      </w:r>
      <w:bookmarkEnd w:id="0"/>
    </w:p>
    <w:sectPr w:rsidR="00781162" w:rsidRPr="00352D96" w:rsidSect="00352D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7B111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2DD321C"/>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7"/>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CA"/>
    <w:rsid w:val="00002340"/>
    <w:rsid w:val="00007B24"/>
    <w:rsid w:val="00010EED"/>
    <w:rsid w:val="0004080E"/>
    <w:rsid w:val="000710FF"/>
    <w:rsid w:val="0008098B"/>
    <w:rsid w:val="00080D26"/>
    <w:rsid w:val="00093090"/>
    <w:rsid w:val="000C2771"/>
    <w:rsid w:val="000C6EE3"/>
    <w:rsid w:val="000D0985"/>
    <w:rsid w:val="000E09C4"/>
    <w:rsid w:val="001052D9"/>
    <w:rsid w:val="001177B0"/>
    <w:rsid w:val="00117AEF"/>
    <w:rsid w:val="0012469D"/>
    <w:rsid w:val="00126C7C"/>
    <w:rsid w:val="00147CBD"/>
    <w:rsid w:val="001611D8"/>
    <w:rsid w:val="00163EE5"/>
    <w:rsid w:val="00171EC8"/>
    <w:rsid w:val="0017476E"/>
    <w:rsid w:val="0017596F"/>
    <w:rsid w:val="001A1313"/>
    <w:rsid w:val="001D5BA6"/>
    <w:rsid w:val="001E6B9A"/>
    <w:rsid w:val="001F79C0"/>
    <w:rsid w:val="00204A8E"/>
    <w:rsid w:val="0020573E"/>
    <w:rsid w:val="002150A3"/>
    <w:rsid w:val="00230767"/>
    <w:rsid w:val="00232AC9"/>
    <w:rsid w:val="0023479A"/>
    <w:rsid w:val="00240D4F"/>
    <w:rsid w:val="00245944"/>
    <w:rsid w:val="00246903"/>
    <w:rsid w:val="002516CF"/>
    <w:rsid w:val="0025239F"/>
    <w:rsid w:val="00254C21"/>
    <w:rsid w:val="002611F5"/>
    <w:rsid w:val="002612F6"/>
    <w:rsid w:val="00264D9A"/>
    <w:rsid w:val="0027041D"/>
    <w:rsid w:val="00270DAD"/>
    <w:rsid w:val="002B60BA"/>
    <w:rsid w:val="002B65D4"/>
    <w:rsid w:val="002C5EF2"/>
    <w:rsid w:val="002C7E1D"/>
    <w:rsid w:val="00301F21"/>
    <w:rsid w:val="00315EBF"/>
    <w:rsid w:val="00317D91"/>
    <w:rsid w:val="00320C76"/>
    <w:rsid w:val="00325B75"/>
    <w:rsid w:val="003314B1"/>
    <w:rsid w:val="00346B5B"/>
    <w:rsid w:val="00352D96"/>
    <w:rsid w:val="00354B7A"/>
    <w:rsid w:val="00360C0E"/>
    <w:rsid w:val="00372154"/>
    <w:rsid w:val="003779C1"/>
    <w:rsid w:val="00384D5F"/>
    <w:rsid w:val="003A52ED"/>
    <w:rsid w:val="003A5E7D"/>
    <w:rsid w:val="003B17A1"/>
    <w:rsid w:val="003B2600"/>
    <w:rsid w:val="003E59A8"/>
    <w:rsid w:val="003F2758"/>
    <w:rsid w:val="003F750B"/>
    <w:rsid w:val="004109B5"/>
    <w:rsid w:val="00415F44"/>
    <w:rsid w:val="00420CE6"/>
    <w:rsid w:val="00440895"/>
    <w:rsid w:val="00456F1C"/>
    <w:rsid w:val="00473652"/>
    <w:rsid w:val="00491270"/>
    <w:rsid w:val="00497707"/>
    <w:rsid w:val="004B5F27"/>
    <w:rsid w:val="004D1E7A"/>
    <w:rsid w:val="004D238D"/>
    <w:rsid w:val="004E4B48"/>
    <w:rsid w:val="00504713"/>
    <w:rsid w:val="00523E30"/>
    <w:rsid w:val="0053162D"/>
    <w:rsid w:val="00547CE4"/>
    <w:rsid w:val="00555910"/>
    <w:rsid w:val="0057028D"/>
    <w:rsid w:val="00572EC2"/>
    <w:rsid w:val="00580025"/>
    <w:rsid w:val="00581F6E"/>
    <w:rsid w:val="00583993"/>
    <w:rsid w:val="005878ED"/>
    <w:rsid w:val="00596FB9"/>
    <w:rsid w:val="005A09B7"/>
    <w:rsid w:val="005A1750"/>
    <w:rsid w:val="005A3F7D"/>
    <w:rsid w:val="005B4E6F"/>
    <w:rsid w:val="005C2D0C"/>
    <w:rsid w:val="005C49F3"/>
    <w:rsid w:val="005C69FA"/>
    <w:rsid w:val="005E5EE1"/>
    <w:rsid w:val="00632447"/>
    <w:rsid w:val="00644877"/>
    <w:rsid w:val="0065215E"/>
    <w:rsid w:val="00662729"/>
    <w:rsid w:val="00662919"/>
    <w:rsid w:val="00674918"/>
    <w:rsid w:val="0068429F"/>
    <w:rsid w:val="0069305F"/>
    <w:rsid w:val="00696A48"/>
    <w:rsid w:val="006B0641"/>
    <w:rsid w:val="006B1898"/>
    <w:rsid w:val="006D2F4D"/>
    <w:rsid w:val="006F0987"/>
    <w:rsid w:val="006F5BFC"/>
    <w:rsid w:val="007203D5"/>
    <w:rsid w:val="007334B9"/>
    <w:rsid w:val="00733662"/>
    <w:rsid w:val="00735051"/>
    <w:rsid w:val="00737B69"/>
    <w:rsid w:val="00762261"/>
    <w:rsid w:val="00765FDE"/>
    <w:rsid w:val="00770DD0"/>
    <w:rsid w:val="00773C9B"/>
    <w:rsid w:val="007768F1"/>
    <w:rsid w:val="00776CFA"/>
    <w:rsid w:val="00781162"/>
    <w:rsid w:val="00795657"/>
    <w:rsid w:val="007A1A69"/>
    <w:rsid w:val="007A6B78"/>
    <w:rsid w:val="007B7FDD"/>
    <w:rsid w:val="007C728D"/>
    <w:rsid w:val="007D7050"/>
    <w:rsid w:val="007E0021"/>
    <w:rsid w:val="007E6B1C"/>
    <w:rsid w:val="007F6A27"/>
    <w:rsid w:val="00813D92"/>
    <w:rsid w:val="00815CC3"/>
    <w:rsid w:val="0084768E"/>
    <w:rsid w:val="008634D2"/>
    <w:rsid w:val="0086761E"/>
    <w:rsid w:val="00871EFB"/>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1B90"/>
    <w:rsid w:val="00A25783"/>
    <w:rsid w:val="00A27856"/>
    <w:rsid w:val="00A33490"/>
    <w:rsid w:val="00A45043"/>
    <w:rsid w:val="00A64E0B"/>
    <w:rsid w:val="00A67A65"/>
    <w:rsid w:val="00A84B77"/>
    <w:rsid w:val="00A8712D"/>
    <w:rsid w:val="00A92CA9"/>
    <w:rsid w:val="00AE0E83"/>
    <w:rsid w:val="00AF4AE6"/>
    <w:rsid w:val="00B35697"/>
    <w:rsid w:val="00B45502"/>
    <w:rsid w:val="00B475F7"/>
    <w:rsid w:val="00BA3A1C"/>
    <w:rsid w:val="00BB1776"/>
    <w:rsid w:val="00BB706F"/>
    <w:rsid w:val="00BE4D52"/>
    <w:rsid w:val="00BE6BEF"/>
    <w:rsid w:val="00BF3E81"/>
    <w:rsid w:val="00C01380"/>
    <w:rsid w:val="00C04B53"/>
    <w:rsid w:val="00C172F9"/>
    <w:rsid w:val="00C22205"/>
    <w:rsid w:val="00C370C7"/>
    <w:rsid w:val="00C402DA"/>
    <w:rsid w:val="00C428C1"/>
    <w:rsid w:val="00C46294"/>
    <w:rsid w:val="00C47354"/>
    <w:rsid w:val="00C63CFC"/>
    <w:rsid w:val="00C65654"/>
    <w:rsid w:val="00C8360B"/>
    <w:rsid w:val="00CA5856"/>
    <w:rsid w:val="00CC166C"/>
    <w:rsid w:val="00CC6336"/>
    <w:rsid w:val="00CC785F"/>
    <w:rsid w:val="00CD2AAD"/>
    <w:rsid w:val="00CD5027"/>
    <w:rsid w:val="00CE62FD"/>
    <w:rsid w:val="00CF231B"/>
    <w:rsid w:val="00D16F61"/>
    <w:rsid w:val="00D24AD3"/>
    <w:rsid w:val="00D35879"/>
    <w:rsid w:val="00D41EF0"/>
    <w:rsid w:val="00D43949"/>
    <w:rsid w:val="00D60A81"/>
    <w:rsid w:val="00D74EE4"/>
    <w:rsid w:val="00D76912"/>
    <w:rsid w:val="00D93296"/>
    <w:rsid w:val="00DA27A1"/>
    <w:rsid w:val="00DB7201"/>
    <w:rsid w:val="00DB78C4"/>
    <w:rsid w:val="00DC148E"/>
    <w:rsid w:val="00DC170D"/>
    <w:rsid w:val="00DD2D10"/>
    <w:rsid w:val="00DE5D8C"/>
    <w:rsid w:val="00DF4CEC"/>
    <w:rsid w:val="00DF625F"/>
    <w:rsid w:val="00E14CF5"/>
    <w:rsid w:val="00E247D2"/>
    <w:rsid w:val="00E34195"/>
    <w:rsid w:val="00E37212"/>
    <w:rsid w:val="00E92082"/>
    <w:rsid w:val="00E936C7"/>
    <w:rsid w:val="00E93FF4"/>
    <w:rsid w:val="00E96721"/>
    <w:rsid w:val="00EA53E1"/>
    <w:rsid w:val="00EB1937"/>
    <w:rsid w:val="00EE29A8"/>
    <w:rsid w:val="00F16DCA"/>
    <w:rsid w:val="00F24C2D"/>
    <w:rsid w:val="00F34F36"/>
    <w:rsid w:val="00F42354"/>
    <w:rsid w:val="00F471DC"/>
    <w:rsid w:val="00F53D17"/>
    <w:rsid w:val="00F91ADE"/>
    <w:rsid w:val="00F92D50"/>
    <w:rsid w:val="00FB06EB"/>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DC5F1-008F-4D15-B867-103508B8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47BEC-64B0-4173-94DC-B2B9FFAD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2033</Words>
  <Characters>11184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5</cp:revision>
  <dcterms:created xsi:type="dcterms:W3CDTF">2019-11-20T17:53:00Z</dcterms:created>
  <dcterms:modified xsi:type="dcterms:W3CDTF">2019-12-14T16:38:00Z</dcterms:modified>
</cp:coreProperties>
</file>